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40"/>
        <w:jc w:val="center"/>
      </w:pPr>
      <w:r>
        <w:rPr>
          <w:b/>
          <w:i w:val="0"/>
          <w:sz w:val="26"/>
        </w:rPr>
        <w:t>PROTOKÓŁ ZDAWCZO-ODBIORCZY LOKALU MIESZKALNEGO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sporządzony w dniu </w:t>
      </w:r>
      <w:r>
        <w:rPr>
          <w:b w:val="0"/>
          <w:i w:val="0"/>
          <w:highlight w:val="lightGray"/>
        </w:rPr>
        <w:t>[Data]</w:t>
      </w:r>
      <w:r>
        <w:rPr>
          <w:b w:val="0"/>
          <w:i w:val="0"/>
        </w:rPr>
        <w:t xml:space="preserve"> w </w:t>
      </w:r>
      <w:r>
        <w:rPr>
          <w:b w:val="0"/>
          <w:i w:val="0"/>
          <w:highlight w:val="lightGray"/>
        </w:rPr>
        <w:t>[Miejscowość]</w:t>
      </w:r>
      <w:r>
        <w:rPr>
          <w:b w:val="0"/>
          <w:i w:val="0"/>
        </w:rPr>
        <w:t xml:space="preserve">, w związku z </w:t>
      </w:r>
      <w:r>
        <w:rPr>
          <w:b w:val="0"/>
          <w:i w:val="0"/>
          <w:highlight w:val="lightGray"/>
        </w:rPr>
        <w:t>[wydaniem / zwrotem]</w:t>
      </w:r>
      <w:r>
        <w:rPr>
          <w:b w:val="0"/>
          <w:i w:val="0"/>
        </w:rPr>
        <w:t xml:space="preserve"> lokalu na podstawie umowy </w:t>
      </w:r>
      <w:r>
        <w:rPr>
          <w:b w:val="0"/>
          <w:i w:val="0"/>
          <w:highlight w:val="lightGray"/>
        </w:rPr>
        <w:t>[najmu / sprzedaży]</w:t>
      </w:r>
      <w:r>
        <w:rPr>
          <w:b w:val="0"/>
          <w:i w:val="0"/>
        </w:rPr>
        <w:t xml:space="preserve"> z dnia </w:t>
      </w:r>
      <w:r>
        <w:rPr>
          <w:b w:val="0"/>
          <w:i w:val="0"/>
          <w:highlight w:val="lightGray"/>
        </w:rPr>
        <w:t>[Data umowy]</w:t>
      </w:r>
      <w:r>
        <w:rPr>
          <w:b w:val="0"/>
          <w:i w:val="0"/>
        </w:rPr>
        <w:t>.</w:t>
      </w:r>
    </w:p>
    <w:p>
      <w:pPr>
        <w:spacing w:before="0" w:after="200"/>
      </w:pPr>
      <w:r>
        <w:rPr>
          <w:b w:val="0"/>
          <w:i w:val="0"/>
        </w:rPr>
        <w:t xml:space="preserve">Przekazujący: </w:t>
      </w:r>
      <w:r>
        <w:rPr>
          <w:b w:val="0"/>
          <w:i w:val="0"/>
          <w:highlight w:val="lightGray"/>
        </w:rPr>
        <w:t>[Imię i nazwisko]</w:t>
      </w:r>
      <w:r>
        <w:rPr>
          <w:b w:val="0"/>
          <w:i w:val="0"/>
        </w:rPr>
        <w:t xml:space="preserve">, PESEL </w:t>
      </w:r>
      <w:r>
        <w:rPr>
          <w:b w:val="0"/>
          <w:i w:val="0"/>
          <w:highlight w:val="lightGray"/>
        </w:rPr>
        <w:t>[PESEL]</w:t>
      </w:r>
      <w:r>
        <w:br/>
      </w:r>
      <w:r>
        <w:rPr>
          <w:b w:val="0"/>
          <w:i w:val="0"/>
        </w:rPr>
        <w:t xml:space="preserve">Przyjmujący: </w:t>
      </w:r>
      <w:r>
        <w:rPr>
          <w:b w:val="0"/>
          <w:i w:val="0"/>
          <w:highlight w:val="lightGray"/>
        </w:rPr>
        <w:t>[Imię i nazwisko]</w:t>
      </w:r>
      <w:r>
        <w:rPr>
          <w:b w:val="0"/>
          <w:i w:val="0"/>
        </w:rPr>
        <w:t xml:space="preserve">, PESEL </w:t>
      </w:r>
      <w:r>
        <w:rPr>
          <w:b w:val="0"/>
          <w:i w:val="0"/>
          <w:highlight w:val="lightGray"/>
        </w:rPr>
        <w:t>[PESEL]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Lokal: </w:t>
      </w:r>
      <w:r>
        <w:rPr>
          <w:b w:val="0"/>
          <w:i w:val="0"/>
          <w:highlight w:val="lightGray"/>
        </w:rPr>
        <w:t>[Miejscowość]</w:t>
      </w:r>
      <w:r>
        <w:rPr>
          <w:b w:val="0"/>
          <w:i w:val="0"/>
        </w:rPr>
        <w:t xml:space="preserve">, ul. </w:t>
      </w:r>
      <w:r>
        <w:rPr>
          <w:b w:val="0"/>
          <w:i w:val="0"/>
          <w:highlight w:val="lightGray"/>
        </w:rPr>
        <w:t>[Ulica i numer]</w:t>
      </w:r>
      <w:r>
        <w:rPr>
          <w:b w:val="0"/>
          <w:i w:val="0"/>
        </w:rPr>
        <w:t xml:space="preserve">, powierzchnia </w:t>
      </w:r>
      <w:r>
        <w:rPr>
          <w:b w:val="0"/>
          <w:i w:val="0"/>
          <w:highlight w:val="lightGray"/>
        </w:rPr>
        <w:t>[Powierzchnia]</w:t>
      </w:r>
      <w:r>
        <w:rPr>
          <w:b w:val="0"/>
          <w:i w:val="0"/>
        </w:rPr>
        <w:t xml:space="preserve"> m².</w:t>
      </w:r>
    </w:p>
    <w:p>
      <w:pPr>
        <w:keepNext/>
        <w:spacing w:before="160" w:after="40"/>
      </w:pPr>
      <w:r>
        <w:rPr>
          <w:b/>
          <w:i w:val="0"/>
        </w:rPr>
        <w:t>1. Stan pomieszczeń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061"/>
        <w:gridCol w:w="3061"/>
        <w:gridCol w:w="3061"/>
      </w:tblGrid>
      <w:tr>
        <w:tc>
          <w:tcPr>
            <w:tcW w:type="dxa" w:w="3061"/>
            <w:shd w:val="clear" w:color="auto" w:fill="EEEAE0"/>
          </w:tcPr>
          <w:p>
            <w:r/>
            <w:r>
              <w:rPr>
                <w:b/>
              </w:rPr>
              <w:t>Pomieszczenie / element</w:t>
            </w:r>
          </w:p>
        </w:tc>
        <w:tc>
          <w:tcPr>
            <w:tcW w:type="dxa" w:w="3061"/>
            <w:shd w:val="clear" w:color="auto" w:fill="EEEAE0"/>
          </w:tcPr>
          <w:p>
            <w:r/>
            <w:r>
              <w:rPr>
                <w:b/>
              </w:rPr>
              <w:t>Stan</w:t>
            </w:r>
          </w:p>
        </w:tc>
        <w:tc>
          <w:tcPr>
            <w:tcW w:type="dxa" w:w="3061"/>
            <w:shd w:val="clear" w:color="auto" w:fill="EEEAE0"/>
          </w:tcPr>
          <w:p>
            <w:r/>
            <w:r>
              <w:rPr>
                <w:b/>
              </w:rPr>
              <w:t>Uwagi</w:t>
            </w:r>
          </w:p>
        </w:tc>
      </w:tr>
      <w:tr>
        <w:tc>
          <w:tcPr>
            <w:tcW w:type="dxa" w:w="3061"/>
          </w:tcPr>
          <w:p>
            <w:r/>
            <w:r>
              <w:rPr>
                <w:b w:val="0"/>
                <w:i w:val="0"/>
              </w:rPr>
              <w:t>Przedpokój</w:t>
            </w:r>
          </w:p>
        </w:tc>
        <w:tc>
          <w:tcPr>
            <w:tcW w:type="dxa" w:w="3061"/>
          </w:tcPr>
          <w:p>
            <w:r/>
            <w:r>
              <w:rPr>
                <w:b w:val="0"/>
                <w:i w:val="0"/>
                <w:highlight w:val="lightGray"/>
              </w:rPr>
              <w:t>[dobry / do naprawy]</w:t>
            </w:r>
          </w:p>
        </w:tc>
        <w:tc>
          <w:tcPr>
            <w:tcW w:type="dxa" w:w="3061"/>
          </w:tcPr>
          <w:p>
            <w:pPr>
              <w:jc w:val="right"/>
            </w:pPr>
            <w:r/>
            <w:r>
              <w:rPr>
                <w:b w:val="0"/>
                <w:i w:val="0"/>
                <w:highlight w:val="lightGray"/>
              </w:rPr>
              <w:t>[np. rysa na drzwiach]</w:t>
            </w:r>
          </w:p>
        </w:tc>
      </w:tr>
      <w:tr>
        <w:tc>
          <w:tcPr>
            <w:tcW w:type="dxa" w:w="3061"/>
          </w:tcPr>
          <w:p>
            <w:r/>
            <w:r>
              <w:rPr>
                <w:b w:val="0"/>
                <w:i w:val="0"/>
              </w:rPr>
              <w:t>Pokój 1</w:t>
            </w:r>
          </w:p>
        </w:tc>
        <w:tc>
          <w:tcPr>
            <w:tcW w:type="dxa" w:w="3061"/>
          </w:tcPr>
          <w:p>
            <w:r/>
            <w:r>
              <w:rPr>
                <w:b w:val="0"/>
                <w:i w:val="0"/>
                <w:highlight w:val="lightGray"/>
              </w:rPr>
              <w:t>[dobry / do naprawy]</w:t>
            </w:r>
          </w:p>
        </w:tc>
        <w:tc>
          <w:tcPr>
            <w:tcW w:type="dxa" w:w="3061"/>
          </w:tcPr>
          <w:p>
            <w:pPr>
              <w:jc w:val="right"/>
            </w:pPr>
            <w:r/>
            <w:r>
              <w:rPr>
                <w:b w:val="0"/>
                <w:i w:val="0"/>
                <w:highlight w:val="lightGray"/>
              </w:rPr>
              <w:t>[...]</w:t>
            </w:r>
          </w:p>
        </w:tc>
      </w:tr>
      <w:tr>
        <w:tc>
          <w:tcPr>
            <w:tcW w:type="dxa" w:w="3061"/>
          </w:tcPr>
          <w:p>
            <w:r/>
            <w:r>
              <w:rPr>
                <w:b w:val="0"/>
                <w:i w:val="0"/>
              </w:rPr>
              <w:t>Pokój 2</w:t>
            </w:r>
          </w:p>
        </w:tc>
        <w:tc>
          <w:tcPr>
            <w:tcW w:type="dxa" w:w="3061"/>
          </w:tcPr>
          <w:p>
            <w:r/>
            <w:r>
              <w:rPr>
                <w:b w:val="0"/>
                <w:i w:val="0"/>
                <w:highlight w:val="lightGray"/>
              </w:rPr>
              <w:t>[dobry / do naprawy]</w:t>
            </w:r>
          </w:p>
        </w:tc>
        <w:tc>
          <w:tcPr>
            <w:tcW w:type="dxa" w:w="3061"/>
          </w:tcPr>
          <w:p>
            <w:pPr>
              <w:jc w:val="right"/>
            </w:pPr>
            <w:r/>
            <w:r>
              <w:rPr>
                <w:b w:val="0"/>
                <w:i w:val="0"/>
                <w:highlight w:val="lightGray"/>
              </w:rPr>
              <w:t>[...]</w:t>
            </w:r>
          </w:p>
        </w:tc>
      </w:tr>
      <w:tr>
        <w:tc>
          <w:tcPr>
            <w:tcW w:type="dxa" w:w="3061"/>
          </w:tcPr>
          <w:p>
            <w:r/>
            <w:r>
              <w:rPr>
                <w:b w:val="0"/>
                <w:i w:val="0"/>
              </w:rPr>
              <w:t>Kuchnia</w:t>
            </w:r>
          </w:p>
        </w:tc>
        <w:tc>
          <w:tcPr>
            <w:tcW w:type="dxa" w:w="3061"/>
          </w:tcPr>
          <w:p>
            <w:r/>
            <w:r>
              <w:rPr>
                <w:b w:val="0"/>
                <w:i w:val="0"/>
                <w:highlight w:val="lightGray"/>
              </w:rPr>
              <w:t>[dobry / do naprawy]</w:t>
            </w:r>
          </w:p>
        </w:tc>
        <w:tc>
          <w:tcPr>
            <w:tcW w:type="dxa" w:w="3061"/>
          </w:tcPr>
          <w:p>
            <w:pPr>
              <w:jc w:val="right"/>
            </w:pPr>
            <w:r/>
            <w:r>
              <w:rPr>
                <w:b w:val="0"/>
                <w:i w:val="0"/>
                <w:highlight w:val="lightGray"/>
              </w:rPr>
              <w:t>[...]</w:t>
            </w:r>
          </w:p>
        </w:tc>
      </w:tr>
      <w:tr>
        <w:tc>
          <w:tcPr>
            <w:tcW w:type="dxa" w:w="3061"/>
          </w:tcPr>
          <w:p>
            <w:r/>
            <w:r>
              <w:rPr>
                <w:b w:val="0"/>
                <w:i w:val="0"/>
              </w:rPr>
              <w:t>Łazienka</w:t>
            </w:r>
          </w:p>
        </w:tc>
        <w:tc>
          <w:tcPr>
            <w:tcW w:type="dxa" w:w="3061"/>
          </w:tcPr>
          <w:p>
            <w:r/>
            <w:r>
              <w:rPr>
                <w:b w:val="0"/>
                <w:i w:val="0"/>
                <w:highlight w:val="lightGray"/>
              </w:rPr>
              <w:t>[dobry / do naprawy]</w:t>
            </w:r>
          </w:p>
        </w:tc>
        <w:tc>
          <w:tcPr>
            <w:tcW w:type="dxa" w:w="3061"/>
          </w:tcPr>
          <w:p>
            <w:pPr>
              <w:jc w:val="right"/>
            </w:pPr>
            <w:r/>
            <w:r>
              <w:rPr>
                <w:b w:val="0"/>
                <w:i w:val="0"/>
                <w:highlight w:val="lightGray"/>
              </w:rPr>
              <w:t>[...]</w:t>
            </w:r>
          </w:p>
        </w:tc>
      </w:tr>
      <w:tr>
        <w:tc>
          <w:tcPr>
            <w:tcW w:type="dxa" w:w="3061"/>
          </w:tcPr>
          <w:p>
            <w:r/>
            <w:r>
              <w:rPr>
                <w:b w:val="0"/>
                <w:i w:val="0"/>
              </w:rPr>
              <w:t>Okna, drzwi, podłogi</w:t>
            </w:r>
          </w:p>
        </w:tc>
        <w:tc>
          <w:tcPr>
            <w:tcW w:type="dxa" w:w="3061"/>
          </w:tcPr>
          <w:p>
            <w:r/>
            <w:r>
              <w:rPr>
                <w:b w:val="0"/>
                <w:i w:val="0"/>
                <w:highlight w:val="lightGray"/>
              </w:rPr>
              <w:t>[dobry / do naprawy]</w:t>
            </w:r>
          </w:p>
        </w:tc>
        <w:tc>
          <w:tcPr>
            <w:tcW w:type="dxa" w:w="3061"/>
          </w:tcPr>
          <w:p>
            <w:pPr>
              <w:jc w:val="right"/>
            </w:pPr>
            <w:r/>
            <w:r>
              <w:rPr>
                <w:b w:val="0"/>
                <w:i w:val="0"/>
                <w:highlight w:val="lightGray"/>
              </w:rPr>
              <w:t>[...]</w:t>
            </w:r>
          </w:p>
        </w:tc>
      </w:tr>
    </w:tbl>
    <w:p>
      <w:pPr>
        <w:spacing w:before="0" w:after="120"/>
      </w:pPr>
    </w:p>
    <w:p>
      <w:pPr>
        <w:keepNext/>
        <w:spacing w:before="160" w:after="40"/>
      </w:pPr>
      <w:r>
        <w:rPr>
          <w:b/>
          <w:i w:val="0"/>
        </w:rPr>
        <w:t>2. Wyposażenie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061"/>
        <w:gridCol w:w="3061"/>
        <w:gridCol w:w="3061"/>
      </w:tblGrid>
      <w:tr>
        <w:tc>
          <w:tcPr>
            <w:tcW w:type="dxa" w:w="3061"/>
            <w:shd w:val="clear" w:color="auto" w:fill="EEEAE0"/>
          </w:tcPr>
          <w:p>
            <w:r/>
            <w:r>
              <w:rPr>
                <w:b/>
              </w:rPr>
              <w:t>Przedmiot</w:t>
            </w:r>
          </w:p>
        </w:tc>
        <w:tc>
          <w:tcPr>
            <w:tcW w:type="dxa" w:w="3061"/>
            <w:shd w:val="clear" w:color="auto" w:fill="EEEAE0"/>
          </w:tcPr>
          <w:p>
            <w:r/>
            <w:r>
              <w:rPr>
                <w:b/>
              </w:rPr>
              <w:t>Ilość</w:t>
            </w:r>
          </w:p>
        </w:tc>
        <w:tc>
          <w:tcPr>
            <w:tcW w:type="dxa" w:w="3061"/>
            <w:shd w:val="clear" w:color="auto" w:fill="EEEAE0"/>
          </w:tcPr>
          <w:p>
            <w:r/>
            <w:r>
              <w:rPr>
                <w:b/>
              </w:rPr>
              <w:t>Stan</w:t>
            </w:r>
          </w:p>
        </w:tc>
      </w:tr>
      <w:tr>
        <w:tc>
          <w:tcPr>
            <w:tcW w:type="dxa" w:w="3061"/>
          </w:tcPr>
          <w:p>
            <w:r/>
            <w:r>
              <w:rPr>
                <w:b w:val="0"/>
                <w:i w:val="0"/>
                <w:highlight w:val="lightGray"/>
              </w:rPr>
              <w:t>[np. lodówka, marka ...]</w:t>
            </w:r>
          </w:p>
        </w:tc>
        <w:tc>
          <w:tcPr>
            <w:tcW w:type="dxa" w:w="3061"/>
          </w:tcPr>
          <w:p>
            <w:r/>
            <w:r>
              <w:rPr>
                <w:b w:val="0"/>
                <w:i w:val="0"/>
                <w:highlight w:val="lightGray"/>
              </w:rPr>
              <w:t>[1]</w:t>
            </w:r>
          </w:p>
        </w:tc>
        <w:tc>
          <w:tcPr>
            <w:tcW w:type="dxa" w:w="3061"/>
          </w:tcPr>
          <w:p>
            <w:pPr>
              <w:jc w:val="right"/>
            </w:pPr>
            <w:r/>
            <w:r>
              <w:rPr>
                <w:b w:val="0"/>
                <w:i w:val="0"/>
                <w:highlight w:val="lightGray"/>
              </w:rPr>
              <w:t>[sprawna]</w:t>
            </w:r>
          </w:p>
        </w:tc>
      </w:tr>
      <w:tr>
        <w:tc>
          <w:tcPr>
            <w:tcW w:type="dxa" w:w="3061"/>
          </w:tcPr>
          <w:p>
            <w:r/>
            <w:r>
              <w:rPr>
                <w:b w:val="0"/>
                <w:i w:val="0"/>
                <w:highlight w:val="lightGray"/>
              </w:rPr>
              <w:t>[np. pralka, marka ...]</w:t>
            </w:r>
          </w:p>
        </w:tc>
        <w:tc>
          <w:tcPr>
            <w:tcW w:type="dxa" w:w="3061"/>
          </w:tcPr>
          <w:p>
            <w:r/>
            <w:r>
              <w:rPr>
                <w:b w:val="0"/>
                <w:i w:val="0"/>
                <w:highlight w:val="lightGray"/>
              </w:rPr>
              <w:t>[1]</w:t>
            </w:r>
          </w:p>
        </w:tc>
        <w:tc>
          <w:tcPr>
            <w:tcW w:type="dxa" w:w="3061"/>
          </w:tcPr>
          <w:p>
            <w:pPr>
              <w:jc w:val="right"/>
            </w:pPr>
            <w:r/>
            <w:r>
              <w:rPr>
                <w:b w:val="0"/>
                <w:i w:val="0"/>
                <w:highlight w:val="lightGray"/>
              </w:rPr>
              <w:t>[sprawna]</w:t>
            </w:r>
          </w:p>
        </w:tc>
      </w:tr>
      <w:tr>
        <w:tc>
          <w:tcPr>
            <w:tcW w:type="dxa" w:w="3061"/>
          </w:tcPr>
          <w:p>
            <w:r/>
            <w:r>
              <w:rPr>
                <w:b w:val="0"/>
                <w:i w:val="0"/>
                <w:highlight w:val="lightGray"/>
              </w:rPr>
              <w:t>[np. kanapa, szafa, łóżko]</w:t>
            </w:r>
          </w:p>
        </w:tc>
        <w:tc>
          <w:tcPr>
            <w:tcW w:type="dxa" w:w="3061"/>
          </w:tcPr>
          <w:p>
            <w:r/>
            <w:r>
              <w:rPr>
                <w:b w:val="0"/>
                <w:i w:val="0"/>
                <w:highlight w:val="lightGray"/>
              </w:rPr>
              <w:t>[1]</w:t>
            </w:r>
          </w:p>
        </w:tc>
        <w:tc>
          <w:tcPr>
            <w:tcW w:type="dxa" w:w="3061"/>
          </w:tcPr>
          <w:p>
            <w:pPr>
              <w:jc w:val="right"/>
            </w:pPr>
            <w:r/>
            <w:r>
              <w:rPr>
                <w:b w:val="0"/>
                <w:i w:val="0"/>
                <w:highlight w:val="lightGray"/>
              </w:rPr>
              <w:t>[stan]</w:t>
            </w:r>
          </w:p>
        </w:tc>
      </w:tr>
    </w:tbl>
    <w:p>
      <w:pPr>
        <w:spacing w:before="0" w:after="120"/>
      </w:pPr>
    </w:p>
    <w:p>
      <w:pPr>
        <w:keepNext/>
        <w:spacing w:before="160" w:after="40"/>
      </w:pPr>
      <w:r>
        <w:rPr>
          <w:b/>
          <w:i w:val="0"/>
        </w:rPr>
        <w:t>3. Stany liczników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061"/>
        <w:gridCol w:w="3061"/>
        <w:gridCol w:w="3061"/>
      </w:tblGrid>
      <w:tr>
        <w:tc>
          <w:tcPr>
            <w:tcW w:type="dxa" w:w="3061"/>
            <w:shd w:val="clear" w:color="auto" w:fill="EEEAE0"/>
          </w:tcPr>
          <w:p>
            <w:r/>
            <w:r>
              <w:rPr>
                <w:b/>
              </w:rPr>
              <w:t>Licznik</w:t>
            </w:r>
          </w:p>
        </w:tc>
        <w:tc>
          <w:tcPr>
            <w:tcW w:type="dxa" w:w="3061"/>
            <w:shd w:val="clear" w:color="auto" w:fill="EEEAE0"/>
          </w:tcPr>
          <w:p>
            <w:r/>
            <w:r>
              <w:rPr>
                <w:b/>
              </w:rPr>
              <w:t>Numer licznika</w:t>
            </w:r>
          </w:p>
        </w:tc>
        <w:tc>
          <w:tcPr>
            <w:tcW w:type="dxa" w:w="3061"/>
            <w:shd w:val="clear" w:color="auto" w:fill="EEEAE0"/>
          </w:tcPr>
          <w:p>
            <w:r/>
            <w:r>
              <w:rPr>
                <w:b/>
              </w:rPr>
              <w:t>Stan</w:t>
            </w:r>
          </w:p>
        </w:tc>
      </w:tr>
      <w:tr>
        <w:tc>
          <w:tcPr>
            <w:tcW w:type="dxa" w:w="3061"/>
          </w:tcPr>
          <w:p>
            <w:r/>
            <w:r>
              <w:rPr>
                <w:b w:val="0"/>
                <w:i w:val="0"/>
              </w:rPr>
              <w:t>Energia elektryczna</w:t>
            </w:r>
          </w:p>
        </w:tc>
        <w:tc>
          <w:tcPr>
            <w:tcW w:type="dxa" w:w="3061"/>
          </w:tcPr>
          <w:p>
            <w:r/>
            <w:r>
              <w:rPr>
                <w:b w:val="0"/>
                <w:i w:val="0"/>
                <w:highlight w:val="lightGray"/>
              </w:rPr>
              <w:t>[Numer]</w:t>
            </w:r>
          </w:p>
        </w:tc>
        <w:tc>
          <w:tcPr>
            <w:tcW w:type="dxa" w:w="3061"/>
          </w:tcPr>
          <w:p>
            <w:pPr>
              <w:jc w:val="right"/>
            </w:pPr>
            <w:r/>
            <w:r>
              <w:rPr>
                <w:b w:val="0"/>
                <w:i w:val="0"/>
                <w:highlight w:val="lightGray"/>
              </w:rPr>
              <w:t>[kWh]</w:t>
            </w:r>
          </w:p>
        </w:tc>
      </w:tr>
      <w:tr>
        <w:tc>
          <w:tcPr>
            <w:tcW w:type="dxa" w:w="3061"/>
          </w:tcPr>
          <w:p>
            <w:r/>
            <w:r>
              <w:rPr>
                <w:b w:val="0"/>
                <w:i w:val="0"/>
              </w:rPr>
              <w:t>Gaz</w:t>
            </w:r>
          </w:p>
        </w:tc>
        <w:tc>
          <w:tcPr>
            <w:tcW w:type="dxa" w:w="3061"/>
          </w:tcPr>
          <w:p>
            <w:r/>
            <w:r>
              <w:rPr>
                <w:b w:val="0"/>
                <w:i w:val="0"/>
                <w:highlight w:val="lightGray"/>
              </w:rPr>
              <w:t>[Numer]</w:t>
            </w:r>
          </w:p>
        </w:tc>
        <w:tc>
          <w:tcPr>
            <w:tcW w:type="dxa" w:w="3061"/>
          </w:tcPr>
          <w:p>
            <w:pPr>
              <w:jc w:val="right"/>
            </w:pPr>
            <w:r/>
            <w:r>
              <w:rPr>
                <w:b w:val="0"/>
                <w:i w:val="0"/>
                <w:highlight w:val="lightGray"/>
              </w:rPr>
              <w:t>[m³]</w:t>
            </w:r>
          </w:p>
        </w:tc>
      </w:tr>
      <w:tr>
        <w:tc>
          <w:tcPr>
            <w:tcW w:type="dxa" w:w="3061"/>
          </w:tcPr>
          <w:p>
            <w:r/>
            <w:r>
              <w:rPr>
                <w:b w:val="0"/>
                <w:i w:val="0"/>
              </w:rPr>
              <w:t>Woda zimna</w:t>
            </w:r>
          </w:p>
        </w:tc>
        <w:tc>
          <w:tcPr>
            <w:tcW w:type="dxa" w:w="3061"/>
          </w:tcPr>
          <w:p>
            <w:r/>
            <w:r>
              <w:rPr>
                <w:b w:val="0"/>
                <w:i w:val="0"/>
                <w:highlight w:val="lightGray"/>
              </w:rPr>
              <w:t>[Numer]</w:t>
            </w:r>
          </w:p>
        </w:tc>
        <w:tc>
          <w:tcPr>
            <w:tcW w:type="dxa" w:w="3061"/>
          </w:tcPr>
          <w:p>
            <w:pPr>
              <w:jc w:val="right"/>
            </w:pPr>
            <w:r/>
            <w:r>
              <w:rPr>
                <w:b w:val="0"/>
                <w:i w:val="0"/>
                <w:highlight w:val="lightGray"/>
              </w:rPr>
              <w:t>[m³]</w:t>
            </w:r>
          </w:p>
        </w:tc>
      </w:tr>
      <w:tr>
        <w:tc>
          <w:tcPr>
            <w:tcW w:type="dxa" w:w="3061"/>
          </w:tcPr>
          <w:p>
            <w:r/>
            <w:r>
              <w:rPr>
                <w:b w:val="0"/>
                <w:i w:val="0"/>
              </w:rPr>
              <w:t>Woda ciepła</w:t>
            </w:r>
          </w:p>
        </w:tc>
        <w:tc>
          <w:tcPr>
            <w:tcW w:type="dxa" w:w="3061"/>
          </w:tcPr>
          <w:p>
            <w:r/>
            <w:r>
              <w:rPr>
                <w:b w:val="0"/>
                <w:i w:val="0"/>
                <w:highlight w:val="lightGray"/>
              </w:rPr>
              <w:t>[Numer]</w:t>
            </w:r>
          </w:p>
        </w:tc>
        <w:tc>
          <w:tcPr>
            <w:tcW w:type="dxa" w:w="3061"/>
          </w:tcPr>
          <w:p>
            <w:pPr>
              <w:jc w:val="right"/>
            </w:pPr>
            <w:r/>
            <w:r>
              <w:rPr>
                <w:b w:val="0"/>
                <w:i w:val="0"/>
                <w:highlight w:val="lightGray"/>
              </w:rPr>
              <w:t>[m³]</w:t>
            </w:r>
          </w:p>
        </w:tc>
      </w:tr>
      <w:tr>
        <w:tc>
          <w:tcPr>
            <w:tcW w:type="dxa" w:w="3061"/>
          </w:tcPr>
          <w:p>
            <w:r/>
            <w:r>
              <w:rPr>
                <w:b w:val="0"/>
                <w:i w:val="0"/>
              </w:rPr>
              <w:t>Ciepło / podzielniki</w:t>
            </w:r>
          </w:p>
        </w:tc>
        <w:tc>
          <w:tcPr>
            <w:tcW w:type="dxa" w:w="3061"/>
          </w:tcPr>
          <w:p>
            <w:r/>
            <w:r>
              <w:rPr>
                <w:b w:val="0"/>
                <w:i w:val="0"/>
                <w:highlight w:val="lightGray"/>
              </w:rPr>
              <w:t>[Numer]</w:t>
            </w:r>
          </w:p>
        </w:tc>
        <w:tc>
          <w:tcPr>
            <w:tcW w:type="dxa" w:w="3061"/>
          </w:tcPr>
          <w:p>
            <w:pPr>
              <w:jc w:val="right"/>
            </w:pPr>
            <w:r/>
            <w:r>
              <w:rPr>
                <w:b w:val="0"/>
                <w:i w:val="0"/>
                <w:highlight w:val="lightGray"/>
              </w:rPr>
              <w:t>[Stan]</w:t>
            </w:r>
          </w:p>
        </w:tc>
      </w:tr>
    </w:tbl>
    <w:p>
      <w:pPr>
        <w:spacing w:before="0" w:after="120"/>
      </w:pPr>
    </w:p>
    <w:p>
      <w:pPr>
        <w:keepNext/>
        <w:spacing w:before="160" w:after="40"/>
      </w:pPr>
      <w:r>
        <w:rPr>
          <w:b/>
          <w:i w:val="0"/>
        </w:rPr>
        <w:t>4. Klucze i dokumenty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Przekazano: klucze do drzwi wejściowych – </w:t>
      </w:r>
      <w:r>
        <w:rPr>
          <w:b w:val="0"/>
          <w:i w:val="0"/>
          <w:highlight w:val="lightGray"/>
        </w:rPr>
        <w:t>[ilość]</w:t>
      </w:r>
      <w:r>
        <w:rPr>
          <w:b w:val="0"/>
          <w:i w:val="0"/>
        </w:rPr>
        <w:t xml:space="preserve"> szt., do skrzynki pocztowej – </w:t>
      </w:r>
      <w:r>
        <w:rPr>
          <w:b w:val="0"/>
          <w:i w:val="0"/>
          <w:highlight w:val="lightGray"/>
        </w:rPr>
        <w:t>[ilość]</w:t>
      </w:r>
      <w:r>
        <w:rPr>
          <w:b w:val="0"/>
          <w:i w:val="0"/>
        </w:rPr>
        <w:t xml:space="preserve"> szt., piloty/karty – </w:t>
      </w:r>
      <w:r>
        <w:rPr>
          <w:b w:val="0"/>
          <w:i w:val="0"/>
          <w:highlight w:val="lightGray"/>
        </w:rPr>
        <w:t>[ilość]</w:t>
      </w:r>
      <w:r>
        <w:rPr>
          <w:b w:val="0"/>
          <w:i w:val="0"/>
        </w:rPr>
        <w:t xml:space="preserve"> szt., </w:t>
      </w:r>
      <w:r>
        <w:rPr>
          <w:b w:val="0"/>
          <w:i w:val="0"/>
          <w:highlight w:val="lightGray"/>
        </w:rPr>
        <w:t>[inne]</w:t>
      </w:r>
      <w:r>
        <w:rPr>
          <w:b w:val="0"/>
          <w:i w:val="0"/>
        </w:rPr>
        <w:t xml:space="preserve">. Przekazano dokumenty: </w:t>
      </w:r>
      <w:r>
        <w:rPr>
          <w:b w:val="0"/>
          <w:i w:val="0"/>
          <w:highlight w:val="lightGray"/>
        </w:rPr>
        <w:t>[instrukcje, gwarancje, umowy z dostawcami mediów]</w:t>
      </w:r>
      <w:r>
        <w:rPr>
          <w:b w:val="0"/>
          <w:i w:val="0"/>
        </w:rPr>
        <w:t>.</w:t>
      </w:r>
    </w:p>
    <w:p>
      <w:pPr>
        <w:keepNext/>
        <w:spacing w:before="160" w:after="40"/>
      </w:pPr>
      <w:r>
        <w:rPr>
          <w:b/>
          <w:i w:val="0"/>
        </w:rPr>
        <w:t>5. Uwagi stron</w:t>
      </w:r>
    </w:p>
    <w:p>
      <w:pPr>
        <w:spacing w:before="0" w:after="120"/>
        <w:jc w:val="both"/>
      </w:pPr>
      <w:r>
        <w:rPr>
          <w:b w:val="0"/>
          <w:i w:val="0"/>
          <w:highlight w:val="lightGray"/>
        </w:rPr>
        <w:t>[Uwagi, zastrzeżenia, ustalenia dotyczące napraw]</w:t>
      </w:r>
      <w:r>
        <w:rPr>
          <w:b w:val="0"/>
          <w:i w:val="0"/>
        </w:rPr>
        <w:t xml:space="preserve">. Do protokołu dołączono </w:t>
      </w:r>
      <w:r>
        <w:rPr>
          <w:b w:val="0"/>
          <w:i w:val="0"/>
          <w:highlight w:val="lightGray"/>
        </w:rPr>
        <w:t>[liczba]</w:t>
      </w:r>
      <w:r>
        <w:rPr>
          <w:b w:val="0"/>
          <w:i w:val="0"/>
        </w:rPr>
        <w:t xml:space="preserve"> zdjęć wykonanych w dniu jego sporządzenia.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4592"/>
          </w:tcPr>
          <w:p>
            <w:r/>
            <w:r>
              <w:rPr>
                <w:i/>
              </w:rPr>
              <w:t>Przekazujący</w:t>
            </w:r>
          </w:p>
        </w:tc>
        <w:tc>
          <w:tcPr>
            <w:tcW w:type="dxa" w:w="4592"/>
          </w:tcPr>
          <w:p>
            <w:r/>
            <w:r>
              <w:rPr>
                <w:i/>
              </w:rPr>
              <w:t>Przyjmujący</w:t>
            </w:r>
          </w:p>
        </w:tc>
      </w:tr>
      <w:tr>
        <w:tc>
          <w:tcPr>
            <w:tcW w:type="dxa" w:w="4592"/>
          </w:tcPr>
          <w:p>
            <w:r/>
            <w:r>
              <w:br/>
              <w:br/>
              <w:t>_______________________________</w:t>
            </w:r>
          </w:p>
        </w:tc>
        <w:tc>
          <w:tcPr>
            <w:tcW w:type="dxa" w:w="4592"/>
          </w:tcPr>
          <w:p>
            <w:r/>
            <w:r>
              <w:br/>
              <w:br/>
              <w:t>_______________________________</w:t>
            </w:r>
          </w:p>
        </w:tc>
      </w:tr>
    </w:tbl>
    <w:p>
      <w:pPr>
        <w:spacing w:before="0" w:after="200"/>
      </w:pPr>
    </w:p>
    <w:sectPr w:rsidR="00FC693F" w:rsidRPr="0006063C" w:rsidSect="00034616">
      <w:footerReference w:type="default" r:id="rId9"/>
      <w:pgSz w:w="11906" w:h="16838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8867B"/>
        <w:sz w:val="16"/>
      </w:rPr>
      <w:t>Darmowy wzór pobrany z wzoryumow24.pl – dostosuj go do swojej sytuacji. Stan prawny: 5 listopada 2026.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88" w:lineRule="auto"/>
    </w:pPr>
    <w:rPr>
      <w:rFonts w:ascii="Times New Roman" w:hAnsi="Times New Roman" w:eastAsia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zdawczo-odbiorczy mieszkania – wzór 2026</dc:title>
  <dc:subject>Protokół zdawczo-odbiorczy mieszkania</dc:subject>
  <dc:creator>Wzory Umów 24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